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12EFE" w14:textId="2D64AECD" w:rsidR="004E4CF9" w:rsidRDefault="004E4CF9"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4E4CF9">
        <w:rPr>
          <w:rFonts w:ascii="Times New Roman" w:eastAsia="Arial Unicode MS" w:hAnsi="Times New Roman" w:cs="Times New Roman"/>
          <w:b/>
          <w:bCs/>
          <w:sz w:val="26"/>
          <w:szCs w:val="26"/>
          <w:bdr w:val="nil"/>
          <w:lang w:val="lt-LT" w:eastAsia="lt-LT"/>
        </w:rPr>
        <w:t>CISCO TINKLO ĮRANGOS PALAIKYMO PASLAUGŲ</w:t>
      </w:r>
    </w:p>
    <w:p w14:paraId="53557E63" w14:textId="6207360B"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683BB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0A92B0DD"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bendrosios paslaugų sutarties vykdymo sąlygos.</w:t>
      </w:r>
    </w:p>
    <w:p w14:paraId="15D485A2" w14:textId="3897BF37"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w:t>
      </w:r>
    </w:p>
    <w:p w14:paraId="7FFAD564" w14:textId="308F6BE9"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092B95B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w:t>
      </w:r>
    </w:p>
    <w:p w14:paraId="2FCFEEE4" w14:textId="681AB583"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ir Tiekėjo perduotas bei Užsakovo priimtas Paslaugas, ar bet kurias jų dalis, jei tokios dalys nustatomos Sutartyje.</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4E4CF9">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63B25959"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5A0DF0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Bendrąsias sutarties sąlygas patikslinančios, papildančios, konkretinančios sąlygos.</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4E4CF9">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4E6CA2EF"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PATVIRTINIMAI</w:t>
      </w:r>
    </w:p>
    <w:p w14:paraId="2059BB97" w14:textId="77994803" w:rsidR="000832E9" w:rsidRPr="005D5965" w:rsidRDefault="000832E9" w:rsidP="004E4CF9">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38B390C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w:t>
      </w:r>
    </w:p>
    <w:p w14:paraId="5FECC56B" w14:textId="791E3AA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w:t>
      </w:r>
    </w:p>
    <w:p w14:paraId="195E9581" w14:textId="17BC63C5"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4E4CF9">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4E4CF9">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14C4D6A"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organizacines ir technines priemones, taip pat visą kitą reikiamą kvalifikaciją ir kompetenciją reikalingą Sutartyje nurodytiems įsipareigojimams vykdyti;</w:t>
      </w:r>
    </w:p>
    <w:p w14:paraId="5F2CBAAD" w14:textId="352589A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4E4CF9">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4E4CF9">
      <w:pPr>
        <w:pStyle w:val="NoSpacing"/>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7C1E934C"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4E4CF9">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14CCC5B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3"/>
    <w:p w14:paraId="64A4124A" w14:textId="11DD74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w:t>
      </w:r>
    </w:p>
    <w:p w14:paraId="055E8CDC" w14:textId="77C343C6"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Sutartyje nustatytomis sąlygomis ir tvarka;</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7C0F2A9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galiojančiuose teisės aktuose;</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4EABD06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306681B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411E9C98"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4E4CF9">
        <w:rPr>
          <w:rStyle w:val="eop"/>
          <w:rFonts w:ascii="Times New Roman" w:hAnsi="Times New Roman" w:cs="Times New Roman"/>
          <w:color w:val="000000"/>
          <w:sz w:val="24"/>
          <w:szCs w:val="24"/>
          <w:shd w:val="clear" w:color="auto" w:fill="FFFFFF"/>
          <w:lang w:val="lt-LT"/>
        </w:rPr>
        <w:t xml:space="preserve"> bei</w:t>
      </w:r>
      <w:r w:rsidR="00D92E0F" w:rsidRPr="004E4CF9">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3F231D0F"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05F5BB67"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4E6A4C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5F012B49"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4AE667A3"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0422A312"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w:t>
      </w:r>
    </w:p>
    <w:p w14:paraId="1D5305DA" w14:textId="3FD6AEA0"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atskiru raštišku Šalių susitarimu, tačiau bet kokiu atveju šie terminai negali viršyti 60 (šešiasdešimt) kalendorinių dienų.</w:t>
      </w:r>
    </w:p>
    <w:p w14:paraId="44195846" w14:textId="29F5F5BC"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bookmarkEnd w:id="23"/>
    </w:p>
    <w:p w14:paraId="1B5C5AF6" w14:textId="5BE0FD52"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2FDCCEAE"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44F1ACB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prašomo avanso dydžio sumai (toliau – Avanso užtikrinimas).</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067C01F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w:t>
      </w:r>
    </w:p>
    <w:p w14:paraId="0BB8EB62" w14:textId="5E6307A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w:t>
      </w:r>
    </w:p>
    <w:p w14:paraId="502AC406" w14:textId="1814135A"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553731EB"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Avanso užtikrinimo suma turi būti nurodoma ir išmokama eurais.</w:t>
      </w:r>
    </w:p>
    <w:p w14:paraId="3CC273BC" w14:textId="4182F67D"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w:t>
      </w:r>
    </w:p>
    <w:p w14:paraId="0ADECB44" w14:textId="5836E563"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je nustatytų reikalavimų, nebus priimamas.</w:t>
      </w:r>
    </w:p>
    <w:p w14:paraId="2028AC9F" w14:textId="4D0AE7D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w:t>
      </w:r>
    </w:p>
    <w:p w14:paraId="53731D16" w14:textId="366D445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numatytą terminą nuo išankstinio mokėjimo sąskaitos ir Avanso užtikrinimo (jei taikoma) gavimo dienos. Sumokėto avanso suma išskaitoma iš mokėtinos sumos.</w:t>
      </w:r>
    </w:p>
    <w:p w14:paraId="003EC94B" w14:textId="18E40657"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7ED402AE"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p>
    <w:p w14:paraId="71304A13" w14:textId="77777777" w:rsidR="003C1E28" w:rsidRPr="005D5965" w:rsidRDefault="003C1E28" w:rsidP="004E4CF9">
      <w:pPr>
        <w:pBdr>
          <w:top w:val="nil"/>
          <w:left w:val="nil"/>
          <w:bottom w:val="nil"/>
          <w:right w:val="nil"/>
          <w:between w:val="nil"/>
          <w:bar w:val="nil"/>
        </w:pBdr>
        <w:tabs>
          <w:tab w:val="left" w:pos="0"/>
          <w:tab w:val="left" w:pos="270"/>
        </w:tabs>
        <w:suppressAutoHyphens/>
        <w:spacing w:after="0" w:line="240" w:lineRule="auto"/>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CF9">
      <w:pPr>
        <w:tabs>
          <w:tab w:val="left" w:pos="0"/>
          <w:tab w:val="left" w:pos="270"/>
          <w:tab w:val="left" w:pos="709"/>
          <w:tab w:val="left" w:pos="851"/>
          <w:tab w:val="left" w:pos="1134"/>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4E9F7BCD" w14:textId="2677CD91"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nurodytą sutartinių įsipareigojimų įvykdymo užtikrinimą.</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5D15ECFF"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nustatytą terminą (toliau – Sutarties įvykdymo užtikrinimas).</w:t>
      </w:r>
    </w:p>
    <w:p w14:paraId="1806E834" w14:textId="2D31CAC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w:t>
      </w:r>
    </w:p>
    <w:p w14:paraId="5C06C085" w14:textId="6A3C18F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w:t>
      </w:r>
    </w:p>
    <w:p w14:paraId="0A149FE9" w14:textId="14985553"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w:t>
      </w:r>
    </w:p>
    <w:p w14:paraId="54476F35" w14:textId="330DFAD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w:t>
      </w:r>
    </w:p>
    <w:p w14:paraId="53821B9F" w14:textId="3A5BD71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w:t>
      </w:r>
    </w:p>
    <w:p w14:paraId="416A74A9" w14:textId="7057DC9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.8. Sutarties įvykdymo užtikrinimo suma turi būti nurodoma ir išmokama eurais.</w:t>
      </w:r>
    </w:p>
    <w:p w14:paraId="2C0A3F54" w14:textId="75B7102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w:t>
      </w:r>
    </w:p>
    <w:p w14:paraId="202C3B61" w14:textId="0AF4A7E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.10. Sutarties įvykdymo užtikrinime nurodytas jo galiojimo terminas turi būti ne trumpesnis nei Sutarties galiojimo terminas.</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66D91D4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4E4CF9">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p>
    <w:p w14:paraId="70C6B37D" w14:textId="3244417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nustatyto dydžio netesybų už kiekvieną pradelstą dieną.</w:t>
      </w:r>
    </w:p>
    <w:p w14:paraId="11E0C2EA" w14:textId="7F917AC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0B2015B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nurodyto dydžio Sutarties įvykdymo užtikrinimą.</w:t>
      </w:r>
    </w:p>
    <w:p w14:paraId="4C3ACA94" w14:textId="269A3AD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w:t>
      </w:r>
    </w:p>
    <w:p w14:paraId="067A5B86" w14:textId="48741818"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.16.1. Tiekėjas neįvykdė, nevykdo arba netinkamai vykdo savo įsipareigojimus pagal Sutartį;</w:t>
      </w:r>
    </w:p>
    <w:p w14:paraId="1F15C94C" w14:textId="636D7008"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w:t>
      </w:r>
    </w:p>
    <w:p w14:paraId="21D82321" w14:textId="73D663F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02C600A2"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.16.4. Tiekėjas be pateisinamos priežasties (ne Sutartyje nustatytais atvejais) vienašališkai nutraukia Sutartį.</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bookmarkEnd w:id="26"/>
    <w:p w14:paraId="5B978C63" w14:textId="4DC45517" w:rsidR="00655207" w:rsidRPr="005D5965" w:rsidRDefault="00655207" w:rsidP="004E4CF9">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3F5DA7D9" w14:textId="0112EABF"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PASLAUGŲ KOKYBĖ, PERDAVIMO IR PRIĖMIMO TVARKA</w:t>
      </w:r>
    </w:p>
    <w:p w14:paraId="06FD0ED8" w14:textId="77777777" w:rsidR="00BB0F21" w:rsidRPr="005D5965" w:rsidRDefault="00BB0F21" w:rsidP="004E4CF9">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7" w:name="_Hlk81576630"/>
      <w:r w:rsidRPr="005D5965">
        <w:rPr>
          <w:rFonts w:ascii="Times New Roman" w:eastAsia="Calibri" w:hAnsi="Times New Roman" w:cs="Times New Roman"/>
          <w:sz w:val="24"/>
          <w:szCs w:val="24"/>
          <w:lang w:val="lt-LT"/>
        </w:rPr>
        <w:t xml:space="preserve">8.2. Jeigu </w:t>
      </w:r>
      <w:bookmarkStart w:id="28"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7"/>
    <w:bookmarkEnd w:id="28"/>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29"/>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0"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0"/>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47CAD3E4"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4B2FBC27"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779B2CB8"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Paslaugų teikimo, perdavimo ir priėmimo tvarka:</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470A1DE8"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w:t>
      </w:r>
    </w:p>
    <w:p w14:paraId="18A3D5C2" w14:textId="6A2A313C"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4E4CF9">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6FAFB079"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INTELEKTINĖS NUOSAVYBĖS TEISĖS</w:t>
      </w:r>
    </w:p>
    <w:p w14:paraId="340B56C2" w14:textId="77777777" w:rsidR="00655207" w:rsidRPr="005D5965" w:rsidRDefault="00655207" w:rsidP="009D5F65">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379A7DD" w14:textId="4211FE74"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w:t>
      </w:r>
    </w:p>
    <w:p w14:paraId="0D297D24" w14:textId="475B8294"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9D5F65">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9D5F65">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1CAD4AD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1" w:name="_Hlk87872917"/>
      <w:bookmarkStart w:id="32"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1"/>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3"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3"/>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2"/>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F1C391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4"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4"/>
    <w:p w14:paraId="5956B197" w14:textId="38C65F20"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2D3C2492"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4E4CF9">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9D5F65">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9D5F65">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9D5F65">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9D5F65">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28DBD850" w14:textId="7753B5A0"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5"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5"/>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16BAAF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4E4CF9">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7A8BB37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E4CF9">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5C70598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5D27A1ED"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6"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4E4CF9">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4E4CF9">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547BF409"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6"/>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9D5F65">
      <w:pPr>
        <w:tabs>
          <w:tab w:val="left" w:pos="0"/>
          <w:tab w:val="left" w:pos="1276"/>
        </w:tabs>
        <w:spacing w:after="0" w:line="240" w:lineRule="auto"/>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324DEF89"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.2. Sutarties pakeitimai įforminami Šalims sudarant Susitarimą.</w:t>
      </w:r>
    </w:p>
    <w:p w14:paraId="6EDB07EF" w14:textId="72EB34AE"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9D5F65">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9D5F65">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009D5F65">
      <w:pPr>
        <w:tabs>
          <w:tab w:val="left" w:pos="1276"/>
        </w:tabs>
        <w:spacing w:after="0" w:line="240" w:lineRule="auto"/>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4450F63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w:t>
      </w:r>
    </w:p>
    <w:p w14:paraId="65CF7946"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2EF8A2B6" w14:textId="71027152"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w:t>
      </w:r>
    </w:p>
    <w:p w14:paraId="1386D971" w14:textId="05C252B9"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w:t>
      </w:r>
    </w:p>
    <w:p w14:paraId="375075CE" w14:textId="0AEC477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 Tiekėjui yra iškelta bankroto byla, pradėtas bankroto procesas ne teismo tvarka, jis tampa nemokus arba yra nemokumo tikimybė, sustabdo ūkinę veiklą ar susidaro įstatymuose ir kituose teisės aktuose nustatyta tvarka analogiška situacija;</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02D856CA"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w:t>
      </w:r>
    </w:p>
    <w:p w14:paraId="548AD493" w14:textId="408632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w:t>
      </w:r>
    </w:p>
    <w:p w14:paraId="6D09DB6C" w14:textId="7749CF39"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w:t>
      </w:r>
    </w:p>
    <w:p w14:paraId="2E33BE23" w14:textId="659FBB0F"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w:t>
      </w:r>
    </w:p>
    <w:p w14:paraId="121220F4" w14:textId="3BD82A4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w:t>
      </w:r>
    </w:p>
    <w:p w14:paraId="5C86FB1E" w14:textId="6EDBD5D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02A77B57"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4689AA82"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2A5F2202"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4E4CF9">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1EA865F8"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w:t>
      </w:r>
    </w:p>
    <w:p w14:paraId="53D01E98" w14:textId="3D5C9A4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E4CF9">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4E4CF9">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2496B48A"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w:t>
      </w:r>
    </w:p>
    <w:p w14:paraId="05CDBD6E" w14:textId="3534F416"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Sutartis laikoma nutraukta kitą dieną po to, kai pasibaigia įspėjimo apie Sutarties nutraukimą terminas.</w:t>
      </w:r>
    </w:p>
    <w:p w14:paraId="40E8D1C5" w14:textId="4B84AF75"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w:t>
      </w:r>
    </w:p>
    <w:p w14:paraId="3EC43DDF"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4597324B" w14:textId="3C4BEF93"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gavęs Tiekėjo pretenziją, per 30 (trisdešimt) dienų nesumoka Tiekėjui mokėtinų sumų.</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4832AC99"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nustatytą atvejį.</w:t>
      </w:r>
    </w:p>
    <w:p w14:paraId="4C2E7B4A" w14:textId="5B144D6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34E9A6B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.4. Tiekėjas turi teisę vienašališkai nutraukti Sutartį ir kitais įstatymuose bei kituose teisės aktuose įtvirtintais atvejais.</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02AD3C2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.6. Sutartis laikoma nutraukta kitą dieną po to, kai pasibaigia įspėjimo apie Sutarties nutraukimą terminas.</w:t>
      </w:r>
    </w:p>
    <w:p w14:paraId="29096640" w14:textId="4AE897AD"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w:t>
      </w:r>
    </w:p>
    <w:p w14:paraId="68A480F6"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9D5F65">
      <w:pPr>
        <w:tabs>
          <w:tab w:val="left" w:pos="1276"/>
        </w:tabs>
        <w:spacing w:after="0" w:line="240" w:lineRule="auto"/>
        <w:jc w:val="both"/>
        <w:rPr>
          <w:rFonts w:ascii="Times New Roman" w:eastAsia="Times New Roman" w:hAnsi="Times New Roman" w:cs="Times New Roman"/>
          <w:sz w:val="24"/>
          <w:szCs w:val="24"/>
          <w:lang w:val="lt-LT"/>
        </w:rPr>
      </w:pPr>
    </w:p>
    <w:p w14:paraId="0B16841F" w14:textId="580FB1F3"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6D2A898C"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 Nutraukus Sutartį, Šalys privalo:</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13EBAAA3"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atitinkančias Sutarties reikalavimus;</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13094F" w14:textId="7002BC93" w:rsidR="006F4EA6" w:rsidRPr="005D5965" w:rsidRDefault="006F4EA6" w:rsidP="009D5F65">
      <w:pPr>
        <w:pBdr>
          <w:top w:val="nil"/>
          <w:left w:val="nil"/>
          <w:bottom w:val="nil"/>
          <w:right w:val="nil"/>
          <w:between w:val="nil"/>
          <w:bar w:val="nil"/>
        </w:pBdr>
        <w:tabs>
          <w:tab w:val="left" w:pos="3210"/>
        </w:tabs>
        <w:suppressAutoHyphens/>
        <w:spacing w:after="0" w:line="240" w:lineRule="auto"/>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9D5F65">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9D5F65">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34094BD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2D2A95A4" w14:textId="63AE4081"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2EED7BD1"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67B3CA6E"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7769BF11"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2ED3D89A"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w:t>
      </w:r>
    </w:p>
    <w:p w14:paraId="485D25F5" w14:textId="1029554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3885F089" w14:textId="1CBA3E25"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ubtiekėjo kvalifikaciją, pašalinimo pagrindų nebuvimą ir atitiktį nacionalinio saugumo interesams bei kilmės reikalavimams įrodančius dokumentus pagal Sutarties reikalavimus.</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2FEEDC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ubtiekėją, jei paaiškėja, kad jis neatitinka jam pirkimo dokumentuose keliamų reikalavimų.</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4E4CF9">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799753EA"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alys. Šis susitarimas yra neatskiriama Sutarties dalis.</w:t>
      </w:r>
    </w:p>
    <w:p w14:paraId="187B4384" w14:textId="3D7B319E"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p>
    <w:p w14:paraId="7AA4E26F" w14:textId="77777777" w:rsidR="00F10C1C" w:rsidRDefault="00F10C1C" w:rsidP="009D5F65">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9D5F65">
      <w:pPr>
        <w:pBdr>
          <w:top w:val="nil"/>
          <w:left w:val="nil"/>
          <w:bottom w:val="nil"/>
          <w:right w:val="nil"/>
          <w:between w:val="nil"/>
          <w:bar w:val="nil"/>
        </w:pBdr>
        <w:suppressAutoHyphens/>
        <w:spacing w:after="0" w:line="240" w:lineRule="auto"/>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3A2B4CBF"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2A2C06C4"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34D3484"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rizika tenka Tiekėjui ir neatitikimai pašalinami Tiekėjo sąskaita.</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9D5F65">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9D5F6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47D938F" w14:textId="53E47E99"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7FD99AD4"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sąlygose.</w:t>
      </w:r>
    </w:p>
    <w:p w14:paraId="4B2497F1" w14:textId="5A15C2C1"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p>
    <w:p w14:paraId="2F404270" w14:textId="0FDD5D2D"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ubtiekėjų) specialistas, vykdysiantis Sutartį, gali būti pakeisti šiais atvejais:</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3A4C52E0"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w:t>
      </w:r>
    </w:p>
    <w:p w14:paraId="358D777B" w14:textId="1D1438D0"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w:t>
      </w:r>
    </w:p>
    <w:p w14:paraId="0F2D6B8D" w14:textId="2BD44A72"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w:t>
      </w:r>
    </w:p>
    <w:p w14:paraId="5C83A6BC" w14:textId="0A38CAD0"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4E4CF9">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4E4CF9">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3FC94768"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p>
    <w:p w14:paraId="4CC1FDEF" w14:textId="77777777" w:rsidR="006359DB" w:rsidRDefault="006359DB" w:rsidP="009D5F65">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9D5F65">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487F4EC9" w14:textId="3218B24B"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60D52B08"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w:t>
      </w:r>
    </w:p>
    <w:p w14:paraId="4CE25927" w14:textId="787CA50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.3.1. prašymą pakeisti Tiekėjo sudėtį ir įrodymus, pagrindžiančius bent vieną partnerio atsisakymo ar keitimo aplinkybę, nurodytą Sutartyje;</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CE0B209"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683BBB">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683BBB">
      <w:pPr>
        <w:pBdr>
          <w:top w:val="nil"/>
          <w:left w:val="nil"/>
          <w:bottom w:val="nil"/>
          <w:right w:val="nil"/>
          <w:between w:val="nil"/>
          <w:bar w:val="nil"/>
        </w:pBdr>
        <w:suppressAutoHyphens/>
        <w:spacing w:after="0" w:line="240" w:lineRule="auto"/>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31B0533"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683BBB">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3EA327CE"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w:t>
      </w:r>
    </w:p>
    <w:p w14:paraId="7E1B1E95" w14:textId="143ADF1C"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318DF46A"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7" w:name="_Hlk54876782"/>
      <w:r w:rsidRPr="005D5965">
        <w:rPr>
          <w:rFonts w:ascii="Times New Roman" w:eastAsia="Arial Unicode MS" w:hAnsi="Times New Roman" w:cs="Times New Roman"/>
          <w:bCs/>
          <w:sz w:val="24"/>
          <w:szCs w:val="24"/>
          <w:bdr w:val="nil"/>
          <w:lang w:val="lt-LT" w:eastAsia="lt-LT"/>
        </w:rPr>
        <w:t>Tiekėjui</w:t>
      </w:r>
      <w:bookmarkEnd w:id="37"/>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760BB60A"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neatitinka Sutarties reikalavimų – Tiekėjas.</w:t>
      </w:r>
    </w:p>
    <w:p w14:paraId="2683D7BF" w14:textId="3A53A6A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Jei Tiekėjas reikalaujamos dokumentacijos nustatytu laiku nepateikė, laikoma, kad jis Užsakovo nustatytus trūkumus pripažino.</w:t>
      </w:r>
    </w:p>
    <w:p w14:paraId="1B77DCAA" w14:textId="362E1D3B"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5D5965" w:rsidRDefault="007F3B1D" w:rsidP="00683BBB">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8"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3B62CD89" w14:textId="77777777" w:rsidR="00197423" w:rsidRPr="005D5965" w:rsidRDefault="00197423" w:rsidP="00683BBB">
      <w:pPr>
        <w:spacing w:after="0" w:line="240" w:lineRule="auto"/>
        <w:jc w:val="both"/>
        <w:rPr>
          <w:rFonts w:ascii="Times New Roman" w:eastAsia="Times New Roman" w:hAnsi="Times New Roman" w:cs="Times New Roman"/>
          <w:sz w:val="24"/>
          <w:szCs w:val="24"/>
          <w:lang w:val="lt-LT"/>
        </w:rPr>
      </w:pPr>
    </w:p>
    <w:p w14:paraId="33505B0D" w14:textId="222426DE"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aps/>
          <w:spacing w:val="4"/>
          <w:sz w:val="24"/>
          <w:szCs w:val="24"/>
          <w:bdr w:val="nil"/>
          <w:lang w:val="lt-LT" w:eastAsia="lt-LT"/>
        </w:rPr>
      </w:pPr>
    </w:p>
    <w:p w14:paraId="7D7D423A" w14:textId="5FF3E29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2A48DA2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47E5EA7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alies nustatyta tvarka tam davė savo sutikimą.</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4E4CF9">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683BBB">
      <w:pPr>
        <w:spacing w:after="0" w:line="240" w:lineRule="auto"/>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5A602746"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numatytų įsipareigojimų pažeidimui.</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683BBB">
      <w:pPr>
        <w:spacing w:after="0" w:line="240" w:lineRule="auto"/>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683BBB">
      <w:pPr>
        <w:spacing w:after="0" w:line="240" w:lineRule="auto"/>
        <w:outlineLvl w:val="0"/>
        <w:rPr>
          <w:rFonts w:ascii="Times New Roman" w:eastAsia="Arial Unicode MS" w:hAnsi="Times New Roman" w:cs="Times New Roman"/>
          <w:b/>
          <w:bCs/>
          <w:caps/>
          <w:spacing w:val="4"/>
          <w:sz w:val="24"/>
          <w:szCs w:val="24"/>
          <w:lang w:val="lt-LT" w:eastAsia="lt-LT"/>
        </w:rPr>
      </w:pPr>
    </w:p>
    <w:p w14:paraId="7A667E16" w14:textId="35CF9F0B"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79153113"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683BBB">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E9D6C" w14:textId="77777777" w:rsidR="00520E5F" w:rsidRDefault="00520E5F" w:rsidP="00AE6C01">
      <w:pPr>
        <w:spacing w:after="0" w:line="240" w:lineRule="auto"/>
      </w:pPr>
      <w:r>
        <w:separator/>
      </w:r>
    </w:p>
  </w:endnote>
  <w:endnote w:type="continuationSeparator" w:id="0">
    <w:p w14:paraId="2318D00D" w14:textId="77777777" w:rsidR="00520E5F" w:rsidRDefault="00520E5F"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C074D" w14:textId="77777777" w:rsidR="00520E5F" w:rsidRDefault="00520E5F" w:rsidP="00AE6C01">
      <w:pPr>
        <w:spacing w:after="0" w:line="240" w:lineRule="auto"/>
      </w:pPr>
      <w:r>
        <w:separator/>
      </w:r>
    </w:p>
  </w:footnote>
  <w:footnote w:type="continuationSeparator" w:id="0">
    <w:p w14:paraId="112DDFEE" w14:textId="77777777" w:rsidR="00520E5F" w:rsidRDefault="00520E5F"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064"/>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CF9"/>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E5F"/>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3BBB"/>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D5F65"/>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16973</Words>
  <Characters>96751</Characters>
  <Application>Microsoft Office Word</Application>
  <DocSecurity>0</DocSecurity>
  <Lines>806</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Daiva Rastenienė</cp:lastModifiedBy>
  <cp:revision>6</cp:revision>
  <cp:lastPrinted>2021-07-13T11:20:00Z</cp:lastPrinted>
  <dcterms:created xsi:type="dcterms:W3CDTF">2024-10-29T19:25:00Z</dcterms:created>
  <dcterms:modified xsi:type="dcterms:W3CDTF">2024-12-12T07:34:00Z</dcterms:modified>
</cp:coreProperties>
</file>